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Individuelle Ringraumdichtung</w:t>
      </w:r>
    </w:p>
    <w:p>
      <w:pPr/>
      <w:r>
        <w:rPr/>
        <w:t xml:space="preserve">Dichtbreite 30 mm</w:t>
      </w:r>
    </w:p>
    <w:p>
      <w:pPr/>
      <w:r>
        <w:rPr/>
        <w:t xml:space="preserve">Individuelle Ringraumdichtung in geteilter Ausführung zur Abdichtung von neu zu installierenden oder bereits verlegten Erdungsflachbändern. Die Dichtung wird entsprechend kundenspezifischer Maßvorgaben gefertigt - zum Beispiel exzentrisch, mit überdeckendem Flansch oder für Mehrfach- und Mischbelegung.</w:t>
      </w:r>
    </w:p>
    <w:p/>
    <w:p>
      <w:pPr/>
      <w:r>
        <w:rPr/>
        <w:t xml:space="preserve">Maße: Dichtbreite: 30 mm; Pressplatten: 5 mm; für ein Erdungsflachband: 30 x 4 mm; weitere individuelle Größen verfügbar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Pressplatten, Schrauben, Muttern und Scheiben: V2A (AISI 304L) oder V4A (AISI 316L); Gummi: EPDM, NBR, KTW oder Silikon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W2.1-E; Wassereinwirkungsklasse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wasserdicht; radonsicher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HRD100 G 1x30*4 b30 A2/EPDM55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Individuelle Ringraumdichtung</dc:title>
  <dc:description/>
  <dc:subject/>
  <cp:keywords/>
  <cp:category/>
  <cp:lastModifiedBy/>
  <dcterms:created xsi:type="dcterms:W3CDTF">2024-04-19T22:26:46+02:00</dcterms:created>
  <dcterms:modified xsi:type="dcterms:W3CDTF">2024-04-19T22:26:46+02:00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