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Förlängningssats</w:t>
      </w:r>
    </w:p>
    <w:p>
      <w:pPr/>
      <w:r>
        <w:rPr/>
        <w:t xml:space="preserve">för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Beställningsbeteckning: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Tillverkare: Hauff-Technik</w:t>
      </w:r>
    </w:p>
    <w:p/>
    <w:p>
      <w:pPr/>
      <w:r>
        <w:rPr/>
        <w:t xml:space="preserve">För förlängning av grundkroppen i MSH Basic FUBO SR4. Förlängning upp till 110 mm resp. upp till 198 mm möjlig.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Grundkropp, ramsegment: ABS; Förankringsplatta tätningsinsats: glasfiberförstärkt polyamid; Rör tätningsinsats: ABS med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Tillverkarinformation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Utskriftstext - Förlängningssats</dc:title>
  <dc:description/>
  <dc:subject/>
  <cp:keywords/>
  <cp:category/>
  <cp:lastModifiedBy/>
  <dcterms:created xsi:type="dcterms:W3CDTF">2026-08-15T00:12:55+02:00</dcterms:created>
  <dcterms:modified xsi:type="dcterms:W3CDTF">2026-08-15T00:12:55+02:00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