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40" w:after="80"/>
      </w:pPr>
      <w:r>
        <w:rPr>
          <w:rFonts w:ascii="Arial" w:hAnsi="Arial" w:eastAsia="Arial" w:cs="Arial"/>
          <w:sz w:val="22"/>
          <w:szCs w:val="22"/>
          <w:b w:val="1"/>
          <w:bCs w:val="1"/>
        </w:rPr>
        <w:t xml:space="preserve">Komplet protipožarne zaščite S90</w:t>
      </w:r>
    </w:p>
    <w:p>
      <w:pPr/>
      <w:r>
        <w:rPr/>
        <w:t xml:space="preserve">za izvrtine in cevne uvodnice</w:t>
      </w:r>
    </w:p>
    <w:p>
      <w:pPr/>
      <w:r>
        <w:rPr/>
        <w:t xml:space="preserve">
          <w:br/>
        </w:t>
      </w:r>
    </w:p>
    <w:p>
      <w:pPr>
        <w:spacing w:before="40" w:after="80"/>
      </w:pPr>
      <w:r>
        <w:rPr>
          <w:rFonts w:ascii="Arial" w:hAnsi="Arial" w:eastAsia="Arial" w:cs="Arial"/>
          <w:sz w:val="20"/>
          <w:szCs w:val="20"/>
        </w:rPr>
        <w:t xml:space="preserve">Oznaka za naročanje: HVS KK</w:t>
      </w:r>
    </w:p>
    <w:p>
      <w:pPr>
        <w:spacing w:before="40" w:after="80"/>
      </w:pPr>
      <w:r>
        <w:rPr>
          <w:rFonts w:ascii="Arial" w:hAnsi="Arial" w:eastAsia="Arial" w:cs="Arial"/>
          <w:sz w:val="20"/>
          <w:szCs w:val="20"/>
        </w:rPr>
        <w:t xml:space="preserve">GTIN:  - </w:t>
      </w:r>
    </w:p>
    <w:p>
      <w:pPr>
        <w:spacing w:before="40" w:after="80"/>
      </w:pPr>
      <w:r>
        <w:rPr>
          <w:rFonts w:ascii="Arial" w:hAnsi="Arial" w:eastAsia="Arial" w:cs="Arial"/>
          <w:sz w:val="20"/>
          <w:szCs w:val="20"/>
        </w:rPr>
        <w:t xml:space="preserve">Znamka: Hauff Technik</w:t>
      </w:r>
    </w:p>
    <w:p/>
    <w:p>
      <w:pPr/>
      <w:r>
        <w:rPr/>
        <w:t xml:space="preserve">Komplet protipožarne zaščite za vgradnjo izvrtin oz. plastičnih cevnih uvodnic za stene. Izjemna prilagodljivost pri naknadnem polaganju, brez dodatnih konstrukcij za postavitev sten, brez omejitev premerov posameznih kablov, odpornost proti vremenskim vplivom.</w:t>
      </w:r>
    </w:p>
    <w:p/>
    <w:p>
      <w:pPr/>
      <w:r>
        <w:rPr/>
        <w:t xml:space="preserve">Mere: Debelina pregrade: najmanj 280 mm; Od debeline stene: 150 mm; Za izvrtine Øi: 70–200 mm; Za plastične cevne uvodnice Øi: 80–200 mm</w:t>
      </w:r>
    </w:p>
    <w:p>
      <w:pPr>
        <w:spacing w:before="40" w:after="80"/>
      </w:pPr>
      <w:r>
        <w:rPr>
          <w:rFonts w:ascii="Arial" w:hAnsi="Arial" w:eastAsia="Arial" w:cs="Arial"/>
          <w:sz w:val="20"/>
          <w:szCs w:val="20"/>
        </w:rPr>
        <w:t xml:space="preserve">Preizkusi/standardi: Odobritev DIBT Z-19.15-1906 po standardu DIN 4102-9; Splošna homologacija tipa Z-19.53-2563</w:t>
      </w:r>
    </w:p>
    <w:p/>
    <w:p>
      <w:pPr>
        <w:spacing w:before="40" w:after="80"/>
      </w:pPr>
      <w:r>
        <w:rPr>
          <w:rFonts w:ascii="Arial" w:hAnsi="Arial" w:eastAsia="Arial" w:cs="Arial"/>
          <w:sz w:val="20"/>
          <w:szCs w:val="20"/>
        </w:rPr>
        <w:t xml:space="preserve">Lastnosti: Protipožarna zaščita S90; Enostranska vgradnja blazine s posebnimi vgradnimi blazinami</w:t>
      </w:r>
    </w:p>
    <w:p/>
    <w:p/>
    <w:p/>
    <w:p>
      <w:pPr>
        <w:spacing w:before="40" w:after="80"/>
      </w:pPr>
      <w:r>
        <w:rPr>
          <w:rFonts w:ascii="Arial" w:hAnsi="Arial" w:eastAsia="Arial" w:cs="Arial"/>
          <w:sz w:val="22"/>
          <w:szCs w:val="22"/>
          <w:b w:val="1"/>
          <w:bCs w:val="1"/>
        </w:rPr>
        <w:t xml:space="preserve">Hauff-Technik GmbH &amp; Co. KG</w:t>
      </w:r>
    </w:p>
    <w:p>
      <w:pPr>
        <w:spacing w:before="40" w:after="80"/>
      </w:pPr>
      <w:r>
        <w:rPr>
          <w:rFonts w:ascii="Arial" w:hAnsi="Arial" w:eastAsia="Arial" w:cs="Arial"/>
          <w:sz w:val="19"/>
          <w:szCs w:val="19"/>
          <w:b w:val="1"/>
          <w:bCs w:val="1"/>
        </w:rPr>
        <w:t xml:space="preserve">Informacije o proizvajalcu</w:t>
      </w:r>
    </w:p>
    <w:p>
      <w:pPr>
        <w:spacing w:before="40" w:after="80"/>
      </w:pPr>
      <w:r>
        <w:rPr>
          <w:rFonts w:ascii="Arial" w:hAnsi="Arial" w:eastAsia="Arial" w:cs="Arial"/>
          <w:sz w:val="20"/>
          <w:szCs w:val="20"/>
        </w:rPr>
        <w:t xml:space="preserve">Hauff-Technik GmbH &amp; Co. KG
Robert-Bosch-Straße 9
89568 Hermaringen, GERMANY</w:t>
      </w:r>
    </w:p>
    <w:p/>
    <w:p>
      <w:pPr/>
      <w:r>
        <w:rPr>
          <w:rFonts w:ascii="Arial" w:hAnsi="Arial" w:eastAsia="Arial" w:cs="Arial"/>
          <w:sz w:val="20"/>
          <w:szCs w:val="20"/>
        </w:rPr>
        <w:t xml:space="preserve">Telefon +49 73 22 13 33 - 0
Fax +49 73 22 13 33 - 999
office@hauff-technik.de
http://www.hauff-technik.de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Hauff-Technik</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Hauff-Technik</dc:creator>
  <dc:title>Razpisna besedila - Komplet protipožarne zaščite S90</dc:title>
  <dc:description/>
  <dc:subject/>
  <cp:keywords/>
  <cp:category/>
  <cp:lastModifiedBy/>
  <dcterms:created xsi:type="dcterms:W3CDTF">2026-10-14T09:27:53+02:00</dcterms:created>
  <dcterms:modified xsi:type="dcterms:W3CDTF">2026-10-14T09:27:53+02:00</dcterms:modified>
</cp:coreProperties>
</file>

<file path=docProps/custom.xml><?xml version="1.0" encoding="utf-8"?>
<Properties xmlns="http://schemas.openxmlformats.org/officeDocument/2006/custom-properties" xmlns:vt="http://schemas.openxmlformats.org/officeDocument/2006/docPropsVTypes"/>
</file>