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Zestaw przedłużający</w:t>
      </w:r>
    </w:p>
    <w:p>
      <w:pPr/>
      <w:r>
        <w:rPr/>
        <w:t xml:space="preserve">do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katalogowy: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Marka: Hauff-Technik</w:t>
      </w:r>
    </w:p>
    <w:p/>
    <w:p>
      <w:pPr/>
      <w:r>
        <w:rPr/>
        <w:t xml:space="preserve">Do przedłużenia korpusu podstawy MSH Basic FUBO SR4. Możliwe jest przedłużenie do 110 mm lub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Tworzywo: Segmenty ramy korpusu podstawy: ABS; Wkładka uszczelniająca płyty kotwiącej: Poliamid wzmocniony włóknem szklanym; Wkładka uszczelniająca rury: ABS z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Specyfikacje - Zestaw przedłużający</dc:title>
  <dc:description/>
  <dc:subject/>
  <cp:keywords/>
  <cp:category/>
  <cp:lastModifiedBy/>
  <dcterms:created xsi:type="dcterms:W3CDTF">2026-08-14T23:48:51+02:00</dcterms:created>
  <dcterms:modified xsi:type="dcterms:W3CDTF">2026-08-14T23:48:51+02:00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