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Kit d'extension</w:t>
      </w:r>
    </w:p>
    <w:p>
      <w:pPr/>
      <w:r>
        <w:rPr/>
        <w:t xml:space="preserve">Pour MSH Basic FUBO SR4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Code d‘article: MSH Basic FUBO SR4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Produit: Hauff-Technik</w:t>
      </w:r>
    </w:p>
    <w:p/>
    <w:p>
      <w:pPr/>
      <w:r>
        <w:rPr/>
        <w:t xml:space="preserve">Extension du corps de base du MSH Basic FUBO SR4. L'extension peut atteindre 110 mm ou 198 mm.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Matériau: Segments de cadre de corps de base : ABS; Insert d'étanchement de la plaque d'ancrage , polyamide renforcé de fibres de verre; insert d‘étanchement des tuyaux : ABS avec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Information du fabricant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Textes descriptifs - Kit d'extension</dc:title>
  <dc:description/>
  <dc:subject/>
  <cp:keywords/>
  <cp:category/>
  <cp:lastModifiedBy/>
  <dcterms:created xsi:type="dcterms:W3CDTF">2026-09-30T02:14:48+02:00</dcterms:created>
  <dcterms:modified xsi:type="dcterms:W3CDTF">2026-09-30T02:14:48+02:00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