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Kit d'extension</w:t>
      </w:r>
    </w:p>
    <w:p>
      <w:pPr/>
      <w:r>
        <w:rPr/>
        <w:t xml:space="preserve"/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Code d‘article: MSH Basic FUBO SR3 VLS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 -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Produit: Hauff-Technik</w:t>
      </w:r>
    </w:p>
    <w:p/>
    <w:p>
      <w:pPr/>
      <w:r>
        <w:rPr/>
        <w:t xml:space="preserve">L'extension peut atteindre 110 mm ou 198 mm.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Matériau: Segments de cadre de corps de base : ABS; Insert d'étanchement de la plaque d'ancrage , polyamide renforcé de fibres de verre; insert d‘étanchement des tuyaux : ABS avec TPE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Information du fabricant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Textes descriptifs - Kit d'extension</dc:title>
  <dc:description/>
  <dc:subject/>
  <cp:keywords/>
  <cp:category/>
  <cp:lastModifiedBy/>
  <dcterms:created xsi:type="dcterms:W3CDTF">2026-09-04T03:08:23+02:00</dcterms:created>
  <dcterms:modified xsi:type="dcterms:W3CDTF">2026-09-04T03:08:23+02:00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