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Above-ground building entry</w:t>
      </w:r>
    </w:p>
    <w:p>
      <w:pPr/>
      <w:r>
        <w:rPr/>
        <w:t xml:space="preserve">for glass fibre duct OD 7 - 12 mm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2LINE OHE 1x7-12 SET10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Features: Universal building entry for drill holes in the most common types of wall. Enables horizontal or angled installation up to a 45° angle. Low-impact sealing of fibre optic cables by means of sealant.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Wall terminator element: ABS; Pipe fastening ring: PA; Pipe fastening clip: PC; Screws: stainless steel V2A (AISI 304L)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Above-ground building entry</dc:title>
  <dc:description/>
  <dc:subject/>
  <cp:keywords/>
  <cp:category/>
  <cp:lastModifiedBy/>
  <dcterms:created xsi:type="dcterms:W3CDTF">2025-10-06T04:02:58+02:00</dcterms:created>
  <dcterms:modified xsi:type="dcterms:W3CDTF">2025-10-06T04:02:58+02:00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