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wall collar</w:t>
      </w:r>
    </w:p>
    <w:p>
      <w:pPr/>
      <w:r>
        <w:rPr/>
        <w:t xml:space="preserve">for round and flat conductors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HMK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Water barrier flange for water pressure-tight integration of earth conductors in floor slabs or concrete walls.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Water barrier flange: EPDM; Clamping straps: W1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wall collar</dc:title>
  <dc:description/>
  <dc:subject/>
  <cp:keywords/>
  <cp:category/>
  <cp:lastModifiedBy/>
  <dcterms:created xsi:type="dcterms:W3CDTF">2025-06-14T22:10:15+02:00</dcterms:created>
  <dcterms:modified xsi:type="dcterms:W3CDTF">2025-06-14T22:10:15+02:00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