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set interchangeable insert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 WE160 SG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Sealing set with sleeve including split interchangeable insert with segment ring technology for sealing cables with rubber seal at the end of Hateflex spiral duct 14150.</w:t>
      </w:r>
    </w:p>
    <w:p/>
    <w:p>
      <w:pPr/>
      <w:r>
        <w:rPr/>
        <w:t xml:space="preserve">Dimensions: Interchangeable insert: OD 160 mm; Interchangeable insert: OD 100 mm; Maximum configuration: according to variant table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W4; Flange component, Interchangeable insert: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set interchangeable insert</dc:title>
  <dc:description/>
  <dc:subject/>
  <cp:keywords/>
  <cp:category/>
  <cp:lastModifiedBy/>
  <dcterms:created xsi:type="dcterms:W3CDTF">2025-06-14T22:40:01+02:00</dcterms:created>
  <dcterms:modified xsi:type="dcterms:W3CDTF">2025-06-14T22:40:01+02:00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