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Standard press seal</w:t>
      </w:r>
    </w:p>
    <w:p>
      <w:pPr/>
      <w:r>
        <w:rPr/>
        <w:t xml:space="preserve">with continuously variable super segment ring technology</w:t>
      </w:r>
    </w:p>
    <w:p>
      <w:pPr/>
      <w:r>
        <w:rPr/>
        <w:t xml:space="preserve">
          <w:br/>
        </w:t>
      </w:r>
    </w:p>
    <w:p>
      <w:pPr>
        <w:spacing w:before="40" w:after="80"/>
      </w:pPr>
      <w:r>
        <w:rPr>
          <w:rFonts w:ascii="Arial" w:hAnsi="Arial" w:eastAsia="Arial" w:cs="Arial"/>
          <w:sz w:val="20"/>
          <w:szCs w:val="20"/>
        </w:rPr>
        <w:t xml:space="preserve">Article Code: HSD SSG</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Split annular space seal for the continuous sealing of newly installed or already installed pipes in core drill holes or casing pipes. Tested according to FHRK test basis with FHRK quality seal.</w:t>
      </w:r>
    </w:p>
    <w:p/>
    <w:p>
      <w:pPr/>
      <w:r>
        <w:rPr/>
        <w:t xml:space="preserve">Dimensions: Sealing width up to Ø 250 mm: 40 mm; Sealing width for Ø 300 mm: 50 mm</w:t>
      </w:r>
    </w:p>
    <w:p>
      <w:pPr>
        <w:spacing w:before="40" w:after="80"/>
      </w:pPr>
      <w:r>
        <w:rPr>
          <w:rFonts w:ascii="Arial" w:hAnsi="Arial" w:eastAsia="Arial" w:cs="Arial"/>
          <w:sz w:val="20"/>
          <w:szCs w:val="20"/>
        </w:rPr>
        <w:t xml:space="preserve">Material: Press plates, screws and nuts: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Visual and physical installation control thanks to integrated inspection opening; integrated super segmented ring technology for individual adjustment to cable/pipe diameter on site; Segments with diameter marking</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Standard press seal</dc:title>
  <dc:description/>
  <dc:subject/>
  <cp:keywords/>
  <cp:category/>
  <cp:lastModifiedBy/>
  <dcterms:created xsi:type="dcterms:W3CDTF">2025-06-15T10:08:24+02:00</dcterms:created>
  <dcterms:modified xsi:type="dcterms:W3CDTF">2025-06-15T10:08:24+02:00</dcterms:modified>
</cp:coreProperties>
</file>

<file path=docProps/custom.xml><?xml version="1.0" encoding="utf-8"?>
<Properties xmlns="http://schemas.openxmlformats.org/officeDocument/2006/custom-properties" xmlns:vt="http://schemas.openxmlformats.org/officeDocument/2006/docPropsVTypes"/>
</file>