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Swan neck roof entry</w:t>
      </w:r>
    </w:p>
    <w:p>
      <w:pPr/>
      <w:r>
        <w:rPr/>
        <w:t xml:space="preserve"/>
      </w:r>
    </w:p>
    <w:p>
      <w:pPr/>
      <w:r>
        <w:rPr/>
        <w:t xml:space="preserve">
          <w:br/>
        </w:t>
      </w:r>
    </w:p>
    <w:p>
      <w:pPr>
        <w:spacing w:before="40" w:after="80"/>
      </w:pPr>
      <w:r>
        <w:rPr>
          <w:rFonts w:ascii="Arial" w:hAnsi="Arial" w:eastAsia="Arial" w:cs="Arial"/>
          <w:sz w:val="20"/>
          <w:szCs w:val="20"/>
        </w:rPr>
        <w:t xml:space="preserve">Article Code: SHD</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Swan neck entry suitable for all standard flat roof structures. The seal with the cables is established with SKD press seals (not included in the scope of delivery) which have been specially adapted to the swan neck entry.</w:t>
      </w:r>
    </w:p>
    <w:p/>
    <w:p>
      <w:pPr>
        <w:spacing w:before="40" w:after="80"/>
      </w:pPr>
      <w:r>
        <w:rPr>
          <w:rFonts w:ascii="Arial" w:hAnsi="Arial" w:eastAsia="Arial" w:cs="Arial"/>
          <w:sz w:val="20"/>
          <w:szCs w:val="20"/>
        </w:rPr>
        <w:t xml:space="preserve">Material: St37 hot-galvanised</w:t>
      </w:r>
    </w:p>
    <w:p/>
    <w:p>
      <w:pPr>
        <w:spacing w:before="40" w:after="80"/>
      </w:pPr>
      <w:r>
        <w:rPr>
          <w:rFonts w:ascii="Arial" w:hAnsi="Arial" w:eastAsia="Arial" w:cs="Arial"/>
          <w:sz w:val="20"/>
          <w:szCs w:val="20"/>
        </w:rPr>
        <w:t xml:space="preserve">Features: Low transport weight thanks to individual components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Swan neck roof entry</dc:title>
  <dc:description/>
  <dc:subject/>
  <cp:keywords/>
  <cp:category/>
  <cp:lastModifiedBy/>
  <dcterms:created xsi:type="dcterms:W3CDTF">2025-06-14T22:28:04+02:00</dcterms:created>
  <dcterms:modified xsi:type="dcterms:W3CDTF">2025-06-14T22:28:04+02:00</dcterms:modified>
</cp:coreProperties>
</file>

<file path=docProps/custom.xml><?xml version="1.0" encoding="utf-8"?>
<Properties xmlns="http://schemas.openxmlformats.org/officeDocument/2006/custom-properties" xmlns:vt="http://schemas.openxmlformats.org/officeDocument/2006/docPropsVTypes"/>
</file>