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Cross-clamp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KKL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Cross-clamp for screwing into the connection thread of earthing entries and earthing fixed points, can be used to connect round or flat steel.</w:t>
      </w:r>
    </w:p>
    <w:p/>
    <w:p>
      <w:pPr/>
      <w:r>
        <w:rPr/>
        <w:t xml:space="preserve">Dimensions: Length: approx. 50 mm; For flat earthing strap 40 x 5 or round earthing conductor Rd 8 - 12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stainless steel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Cross-clamp</dc:title>
  <dc:description/>
  <dc:subject/>
  <cp:keywords/>
  <cp:category/>
  <cp:lastModifiedBy/>
  <dcterms:created xsi:type="dcterms:W3CDTF">2025-04-18T09:19:28+02:00</dcterms:created>
  <dcterms:modified xsi:type="dcterms:W3CDTF">2025-04-18T09:19:28+02:00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