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Cement-coated wall sleeve</w:t>
      </w:r>
    </w:p>
    <w:p>
      <w:pPr/>
      <w:r>
        <w:rPr/>
        <w:t xml:space="preserve">with special coating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ZVR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Easy installation in formwork, sealed on both sides ready for installation for flush setting in concrete. Special coating creates a tight bond with the building and balances out temperature variations. For lengths &gt; 600 mm, the cement-coated wall sleeve is coated on each side by 250 mm. Tested according to FHRK test basis with FHRK quality seal.</w:t>
      </w:r>
    </w:p>
    <w:p/>
    <w:p>
      <w:pPr/>
      <w:r>
        <w:rPr/>
        <w:t xml:space="preserve">Dimensions: Pipe length ≤ 600 mm: fully coated wall sleeve; Pipe length &gt; 600 mm: partially coated wall sleeve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Pipe: PVC-U; Closing cover: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special coating creates a homogeneous bond with the concrete; Full surface sealing of the wall sleeve due to special coating; includes closing cover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Cement-coated wall sleeve</dc:title>
  <dc:description/>
  <dc:subject/>
  <cp:keywords/>
  <cp:category/>
  <cp:lastModifiedBy/>
  <dcterms:created xsi:type="dcterms:W3CDTF">2025-04-08T08:13:06+02:00</dcterms:created>
  <dcterms:modified xsi:type="dcterms:W3CDTF">2025-04-08T08:13:06+02:00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