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carrier plate</w:t>
      </w:r>
    </w:p>
    <w:p>
      <w:pPr/>
      <w:r>
        <w:rPr/>
        <w:t xml:space="preserve">for ETGAR foundation box</w:t>
      </w:r>
    </w:p>
    <w:p>
      <w:pPr/>
      <w:r>
        <w:rPr/>
        <w:t xml:space="preserve">For mounting on the ETGAR foundation box and for versatile, safe and reliable installation of outdoor garden lighting, multi-socket power-outlet strips, and electric power charging stations, etc.</w:t>
      </w:r>
    </w:p>
    <w:p/>
    <w:p>
      <w:pPr/>
      <w:r>
        <w:rPr/>
        <w:t xml:space="preserve">Dimensions: Diameter: 270 mm; Height: 50 / 30 mm; Diameter of predetermined breaking point: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Carrier plate: polymer concrete; Screws: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Ready-to-connect foundation system for installation of electrical terminal devices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FB TPL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carrier plate</dc:title>
  <dc:description/>
  <dc:subject/>
  <cp:keywords/>
  <cp:category/>
  <cp:lastModifiedBy/>
  <dcterms:created xsi:type="dcterms:W3CDTF">2024-07-16T10:58:23+02:00</dcterms:created>
  <dcterms:modified xsi:type="dcterms:W3CDTF">2024-07-16T10:58:23+02:00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