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 system</w:t>
      </w:r>
    </w:p>
    <w:p>
      <w:pPr/>
      <w:r>
        <w:rPr/>
        <w:t xml:space="preserve">flexible duct system for MSH/ESH Basic FUBO</w:t>
      </w:r>
    </w:p>
    <w:p>
      <w:pPr/>
      <w:r>
        <w:rPr/>
        <w:t xml:space="preserve">For single and multi-utility building entries, for the creation of a universal duct system up to the main supply lines. Welded-on sleeve pipe with 3-ribbed seal for connection to basic building entry units for buildings without a basement.</w:t>
      </w:r>
    </w:p>
    <w:p/>
    <w:p>
      <w:pPr/>
      <w:r>
        <w:rPr/>
        <w:t xml:space="preserve">Dimensions: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 pipe and spiral hose: PVC; 3-ribbed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Duct system checked for pressure tightness from the factory; including sleeve pipe and mounted 3-ribbed seal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Hateflex14078 MRDx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 system</dc:title>
  <dc:description/>
  <dc:subject/>
  <cp:keywords/>
  <cp:category/>
  <cp:lastModifiedBy/>
  <dcterms:created xsi:type="dcterms:W3CDTF">2024-07-16T08:38:36+02:00</dcterms:created>
  <dcterms:modified xsi:type="dcterms:W3CDTF">2024-07-16T08:38:36+02:00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