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Sealing clip</w:t>
      </w:r>
    </w:p>
    <w:p>
      <w:pPr/>
      <w:r>
        <w:rPr/>
        <w:t xml:space="preserve"/>
      </w:r>
    </w:p>
    <w:p>
      <w:pPr/>
      <w:r>
        <w:rPr/>
        <w:t xml:space="preserve">The sealing star must be used to seal multiple cables with an OKT sealing pad.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Sealing tape: butyl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OKT CR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Sealing clip</dc:title>
  <dc:description/>
  <dc:subject/>
  <cp:keywords/>
  <cp:category/>
  <cp:lastModifiedBy/>
  <dcterms:created xsi:type="dcterms:W3CDTF">2024-07-16T11:32:14+02:00</dcterms:created>
  <dcterms:modified xsi:type="dcterms:W3CDTF">2024-07-16T11:32:14+02:00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