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 corrugated pipe</w:t>
      </w:r>
    </w:p>
    <w:p>
      <w:pPr/>
      <w:r>
        <w:rPr/>
        <w:t xml:space="preserve">For ETGAR BHP</w:t>
      </w:r>
    </w:p>
    <w:p>
      <w:pPr/>
      <w:r>
        <w:rPr/>
        <w:t xml:space="preserve">Empty conduit system for extending the ETGAR building developer package for building services outlets.</w:t>
      </w:r>
    </w:p>
    <w:p/>
    <w:p>
      <w:pPr/>
      <w:r>
        <w:rPr/>
        <w:t xml:space="preserve">Dimensions: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High degree of flexibility thanks to narrow radii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4052487231374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PE corrugated pipe</dc:title>
  <dc:description/>
  <dc:subject/>
  <cp:keywords/>
  <cp:category/>
  <cp:lastModifiedBy/>
  <dcterms:created xsi:type="dcterms:W3CDTF">2024-04-26T19:59:01+02:00</dcterms:created>
  <dcterms:modified xsi:type="dcterms:W3CDTF">2024-04-26T19:59:01+02:00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