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波纹管套件</w:t>
      </w:r>
    </w:p>
    <w:p>
      <w:pPr/>
      <w:r>
        <w:rPr/>
        <w:t xml:space="preserve">用于引入至电缆塔中</w:t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2LINE G-BOX WR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3030357833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4052487227407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波纹管套件</dc:title>
  <dc:description/>
  <dc:subject/>
  <cp:keywords/>
  <cp:category/>
  <cp:lastModifiedBy/>
  <dcterms:created xsi:type="dcterms:W3CDTF">2024-04-23T18:06:09+02:00</dcterms:created>
  <dcterms:modified xsi:type="dcterms:W3CDTF">2024-04-23T18:06:09+02:00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