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za brtvljenje izmjenjivog umetka</w:t>
      </w:r>
    </w:p>
    <w:p>
      <w:pPr/>
      <w:r>
        <w:rPr/>
        <w:t xml:space="preserve">za brtvljenje kabela na kraju spiralnog crijeva</w:t>
      </w:r>
    </w:p>
    <w:p>
      <w:pPr/>
      <w:r>
        <w:rPr/>
        <w:t xml:space="preserve">Komplet za brtvljenje s manžetom KES-M 90-WE koji uključuje razdijeljeni izmjenjivi umetak s tehnologijom segmentnih prstena za brtvljenje kabela s gumenom pritisnom tehnologijom na kraju spiralnog crijeva Hateflex 14090.</w:t>
      </w:r>
    </w:p>
    <w:p/>
    <w:p>
      <w:pPr/>
      <w:r>
        <w:rPr/>
        <w:t xml:space="preserve">Dimenzije: Izmjenjivi umetak: Øa: 100 mm; Širina brtvljenja izmjenjivog umetka: 60 mm; Maksimalno pokrivanje sukladno području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Manžeta: EPDM; Stezne trake: W4; Izmjenjivi umetak: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0,5 bara</w:t>
      </w:r>
    </w:p>
    <w:p/>
    <w:p>
      <w:pPr/>
      <w:r>
        <w:rPr/>
        <w:t xml:space="preserve">Artikl: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za brtvljenje izmjenjivog umetka</dc:title>
  <dc:description/>
  <dc:subject/>
  <cp:keywords/>
  <cp:category/>
  <cp:lastModifiedBy/>
  <dcterms:created xsi:type="dcterms:W3CDTF">2024-04-19T06:48:25+02:00</dcterms:created>
  <dcterms:modified xsi:type="dcterms:W3CDTF">2024-04-19T06:48:25+02:00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