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Manšeta za priključitev cevi</w:t>
      </w:r>
    </w:p>
    <w:p>
      <w:pPr/>
      <w:r>
        <w:rPr/>
        <w:t xml:space="preserve">Za priključitev gladkih kabelskih zaščitnih cevi</w:t>
      </w:r>
    </w:p>
    <w:p>
      <w:pPr/>
      <w:r>
        <w:rPr/>
        <w:t xml:space="preserve">Mehansko stabilna elastična manšeta za priključitev spiralne cevi Hateflex 14150 na gladko kabelsko zaščitno cev s ∅z 160 mm.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Manšeta: EPDM; Vpenjalni trakovi: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Tesnjenje: plino- in vodotesno do 2,5 bar</w:t>
      </w:r>
    </w:p>
    <w:p/>
    <w:p>
      <w:pPr/>
      <w:r>
        <w:rPr/>
        <w:t xml:space="preserve">Artikel: Rohranschlussmanschette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KES150 MA160-172/140-163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2125812000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4052487058100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Manšeta za priključitev cevi</dc:title>
  <dc:description/>
  <dc:subject/>
  <cp:keywords/>
  <cp:category/>
  <cp:lastModifiedBy/>
  <dcterms:created xsi:type="dcterms:W3CDTF">2024-05-08T04:02:47+02:00</dcterms:created>
  <dcterms:modified xsi:type="dcterms:W3CDTF">2024-05-08T04:02:47+02:00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