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Cement-coated wall sleeve with sleeve</w:t>
      </w:r>
    </w:p>
    <w:p>
      <w:pPr/>
      <w:r>
        <w:rPr/>
        <w:t xml:space="preserve">floor entry for Hateflex spiral hose</w:t>
      </w:r>
    </w:p>
    <w:p>
      <w:pPr/>
      <w:r>
        <w:rPr/>
        <w:t xml:space="preserve">Cement-coated wall sleeve with sleeve Cable entry system in the form of a floor slab entry system with break-resistant, inherently stable cement-coated wall sleeve for the connection of the Hateflex 14150 spiral hose with the sleeve method.</w:t>
      </w:r>
    </w:p>
    <w:p/>
    <w:p>
      <w:pPr/>
      <w:r>
        <w:rPr/>
        <w:t xml:space="preserve">Dimensions: Wall sleeve ID: 150 mm; Length (not including sleeve):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Pipe: PVC-U; Closing cover: PE; Sleeve: EPDM; Clamping straps: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/>
      <w:r>
        <w:rPr/>
        <w:t xml:space="preserve">Item: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Special coating creates a homogeneous bond with the concrete; The cement-coated wall sleeve can be cut to size straight or at an angle once the floor has been finished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Cement-coated wall sleeve with sleeve</dc:title>
  <dc:description/>
  <dc:subject/>
  <cp:keywords/>
  <cp:category/>
  <cp:lastModifiedBy/>
  <dcterms:created xsi:type="dcterms:W3CDTF">2024-04-24T06:50:29+02:00</dcterms:created>
  <dcterms:modified xsi:type="dcterms:W3CDTF">2024-04-24T06:50:29+02:00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