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Zement-Verbund-Rohr mit Manschette</w:t>
      </w:r>
    </w:p>
    <w:p>
      <w:pPr/>
      <w:r>
        <w:rPr/>
        <w:t xml:space="preserve">Bodeneinführung für Hateflex-Spiralschlauch</w:t>
      </w:r>
    </w:p>
    <w:p>
      <w:pPr/>
      <w:r>
        <w:rPr/>
        <w:t xml:space="preserve">Zement-Verbund-Rohr mit Manschette. Kabeleinführungssystem als Fußbodeneinführung mit bruchunempfindlichem, formstabilen Zement-Verbund-Rohr zum Anschluss des Spiralschlauches Hateflex 14150 über Manschettentechnik.</w:t>
      </w:r>
    </w:p>
    <w:p/>
    <w:p>
      <w:pPr/>
      <w:r>
        <w:rPr/>
        <w:t xml:space="preserve">Maße: Futterrohr Øi: 150 mm; Länge (außerhalb der Manschette):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Rohr: PVC-U; Verschlussdeckel: PE; Manschette: EPDM; Spannbänder: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>
      <w:pPr/>
      <w:r>
        <w:rPr/>
        <w:t xml:space="preserve">Artikel: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homogener Verbund zum Beton durch Spezialbeschichtung; gerades bzw. schräges bündiges Ablängen des Zement-Verbund-Rohres nach Fertigstellen des Fußbodens möglich; Adaptionsmöglichkeit von Leerrohren in das Universelle Ladesäulen Fundament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Zement-Verbund-Rohr mit Manschette</dc:title>
  <dc:description/>
  <dc:subject/>
  <cp:keywords/>
  <cp:category/>
  <cp:lastModifiedBy/>
  <dcterms:created xsi:type="dcterms:W3CDTF">2024-04-20T02:22:04+02:00</dcterms:created>
  <dcterms:modified xsi:type="dcterms:W3CDTF">2024-04-20T02:22:04+02:00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