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Basiscomponent</w:t>
      </w:r>
    </w:p>
    <w:p>
      <w:pPr/>
      <w:r>
        <w:rPr/>
        <w:t xml:space="preserve">voor gebouwen zonder kelder</w:t>
      </w:r>
    </w:p>
    <w:p>
      <w:pPr/>
      <w:r>
        <w:rPr/>
        <w:t xml:space="preserve">Basiscomponent en opstelinrichting om in het beton van de bodemplaat te storten voor gebouwen zonder kelder. Voor een compacte invoer van de secties gas of water DN 80. De huisinvoercombinatie HEK en de flexibele spiraalslang worden niet meegeleverd.</w:t>
      </w:r>
    </w:p>
    <w:p/>
    <w:p>
      <w:pPr/>
      <w:r>
        <w:rPr/>
        <w:t xml:space="preserve">Afmetingen: Basiscomponent: Øi 150 mm</w:t>
      </w:r>
    </w:p>
    <w:p>
      <w:pPr>
        <w:spacing w:before="40" w:after="80"/>
      </w:pPr>
      <w:r>
        <w:rPr>
          <w:rFonts w:ascii="Arial" w:hAnsi="Arial" w:eastAsia="Arial" w:cs="Arial"/>
          <w:sz w:val="20"/>
          <w:szCs w:val="20"/>
        </w:rPr>
        <w:t xml:space="preserve">Materiaal: Basiscomponent: PVC-U; Manchet: EPDM; Waterkering: EPDM; Plaatsingsframe: St37</w:t>
      </w:r>
    </w:p>
    <w:p>
      <w:pPr>
        <w:spacing w:before="40" w:after="80"/>
      </w:pPr>
      <w:r>
        <w:rPr>
          <w:rFonts w:ascii="Arial" w:hAnsi="Arial" w:eastAsia="Arial" w:cs="Arial"/>
          <w:sz w:val="20"/>
          <w:szCs w:val="20"/>
        </w:rPr>
        <w:t xml:space="preserve">Lading: Waterdicht beton belastingsklasse 1; Waterdicht beton belastingsklasse 2; DIN 18533 W1.1-E; DIN 18533 W1.2-E</w:t>
      </w:r>
    </w:p>
    <w:p>
      <w:pPr>
        <w:spacing w:before="40" w:after="80"/>
      </w:pPr>
      <w:r>
        <w:rPr>
          <w:rFonts w:ascii="Arial" w:hAnsi="Arial" w:eastAsia="Arial" w:cs="Arial"/>
          <w:sz w:val="20"/>
          <w:szCs w:val="20"/>
        </w:rPr>
        <w:t xml:space="preserve">Dichtheid: gas- en waterdicht tot 1,0 bar</w:t>
      </w:r>
    </w:p>
    <w:p/>
    <w:p>
      <w:pPr/>
      <w:r>
        <w:rPr/>
        <w:t xml:space="preserve">Artikelen: Rohbauteil</w:t>
      </w:r>
    </w:p>
    <w:p/>
    <w:p>
      <w:pPr>
        <w:spacing w:before="40" w:after="80"/>
      </w:pPr>
      <w:r>
        <w:rPr>
          <w:rFonts w:ascii="Arial" w:hAnsi="Arial" w:eastAsia="Arial" w:cs="Arial"/>
          <w:sz w:val="20"/>
          <w:szCs w:val="20"/>
        </w:rPr>
        <w:t xml:space="preserve">Kenmerken: variabele aanpassing aan de hoogte van de opgeleverde vloer</w:t>
      </w:r>
    </w:p>
    <w:p>
      <w:pPr>
        <w:spacing w:before="40" w:after="80"/>
      </w:pPr>
      <w:r>
        <w:rPr>
          <w:rFonts w:ascii="Arial" w:hAnsi="Arial" w:eastAsia="Arial" w:cs="Arial"/>
          <w:sz w:val="20"/>
          <w:szCs w:val="20"/>
        </w:rPr>
        <w:t xml:space="preserve">Bestelnaam: ESG150 FUBO EBTMA</w:t>
      </w:r>
    </w:p>
    <w:p>
      <w:pPr>
        <w:spacing w:before="40" w:after="80"/>
      </w:pPr>
      <w:r>
        <w:rPr>
          <w:rFonts w:ascii="Arial" w:hAnsi="Arial" w:eastAsia="Arial" w:cs="Arial"/>
          <w:sz w:val="20"/>
          <w:szCs w:val="20"/>
        </w:rPr>
        <w:t xml:space="preserve">Artikelnummer: 1990801010</w:t>
      </w:r>
    </w:p>
    <w:p>
      <w:pPr>
        <w:spacing w:before="40" w:after="80"/>
      </w:pPr>
      <w:r>
        <w:rPr>
          <w:rFonts w:ascii="Arial" w:hAnsi="Arial" w:eastAsia="Arial" w:cs="Arial"/>
          <w:sz w:val="20"/>
          <w:szCs w:val="20"/>
        </w:rPr>
        <w:t xml:space="preserve">GTIN: 4052487054584</w:t>
      </w:r>
    </w:p>
    <w:p>
      <w:pPr>
        <w:spacing w:before="40" w:after="80"/>
      </w:pPr>
      <w:r>
        <w:rPr>
          <w:rFonts w:ascii="Arial" w:hAnsi="Arial" w:eastAsia="Arial" w:cs="Arial"/>
          <w:sz w:val="20"/>
          <w:szCs w:val="20"/>
        </w:rPr>
        <w:t xml:space="preserve">Fabrikant: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Gegevens van de producent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Aanbestedingsteksten - Basiscomponent</dc:title>
  <dc:description/>
  <dc:subject/>
  <cp:keywords/>
  <cp:category/>
  <cp:lastModifiedBy/>
  <dcterms:created xsi:type="dcterms:W3CDTF">2024-04-16T21:32:50+02:00</dcterms:created>
  <dcterms:modified xsi:type="dcterms:W3CDTF">2024-04-16T21:32:50+02:00</dcterms:modified>
</cp:coreProperties>
</file>

<file path=docProps/custom.xml><?xml version="1.0" encoding="utf-8"?>
<Properties xmlns="http://schemas.openxmlformats.org/officeDocument/2006/custom-properties" xmlns:vt="http://schemas.openxmlformats.org/officeDocument/2006/docPropsVTypes"/>
</file>