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dell'edificio combinata per gas</w:t>
      </w:r>
    </w:p>
    <w:p>
      <w:pPr/>
      <w:r>
        <w:rPr/>
        <w:t xml:space="preserve">per edifici sprovvisti di scantinato</w:t>
      </w:r>
    </w:p>
    <w:p>
      <w:pPr/>
      <w:r>
        <w:rPr/>
        <w:t xml:space="preserve">Entrata dell'edificio combinata per gas, prodotta da Schuck DN 80 per l'installazione nel pezzo grezzo ADS 150 - FUBO - DN 80.</w:t>
      </w:r>
    </w:p>
    <w:p/>
    <w:p>
      <w:pPr/>
      <w:r>
        <w:rPr/>
        <w:t xml:space="preserve">Dimensioni: Øe inserto di tenuta: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Inserto di tenuta: acciaio inox V2A (AISI 304L);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>
      <w:pPr/>
      <w:r>
        <w:rPr/>
        <w:t xml:space="preserve">Articoli: Gebäudeeinführung Gas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HSFLEX SKIDFG-PE100-OSCHR-TE DN80 BL4900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1990800100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dell'edificio combinata per gas</dc:title>
  <dc:description/>
  <dc:subject/>
  <cp:keywords/>
  <cp:category/>
  <cp:lastModifiedBy/>
  <dcterms:created xsi:type="dcterms:W3CDTF">2024-04-25T10:00:57+02:00</dcterms:created>
  <dcterms:modified xsi:type="dcterms:W3CDTF">2024-04-25T10:00:57+02:00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