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建筑物燃气组合式引入装置</w:t>
      </w:r>
    </w:p>
    <w:p>
      <w:pPr/>
      <w:r>
        <w:rPr/>
        <w:t xml:space="preserve">用于带地下室的建筑物</w:t>
      </w:r>
    </w:p>
    <w:p>
      <w:pPr/>
      <w:r>
        <w:rPr/>
        <w:t xml:space="preserve">Schuck生产的建筑物燃气组合式引入装置DN 80，带燃气控制阀，安装在墙体开孔或穿墙套管∅i 150毫米中。</w:t>
      </w:r>
    </w:p>
    <w:p/>
    <w:p>
      <w:pPr/>
      <w:r>
        <w:rPr/>
        <w:t xml:space="preserve">尺寸: 墙体开孔/穿墙套管Øi：150mm; 适合壁厚：240 - 800mm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密封插入件：不锈钢V2A（AISI 304 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建筑物燃气组合式引入装置</dc:title>
  <dc:description/>
  <dc:subject/>
  <cp:keywords/>
  <cp:category/>
  <cp:lastModifiedBy/>
  <dcterms:created xsi:type="dcterms:W3CDTF">2024-04-25T13:01:33+02:00</dcterms:created>
  <dcterms:modified xsi:type="dcterms:W3CDTF">2024-04-25T13:01:33+02:00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