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Zestaw zatyczek do mankietów</w:t>
      </w:r>
    </w:p>
    <w:p>
      <w:pPr/>
      <w:r>
        <w:rPr/>
        <w:t xml:space="preserve">do uniwersalnych przepustów ściennych dla przewodów ciepłowniczych</w:t>
      </w:r>
    </w:p>
    <w:p>
      <w:pPr/>
      <w:r>
        <w:rPr/>
        <w:t xml:space="preserve">Uniwersalna zatyczka do mankietu do rur kołnierzowych/pustych od øa 75 mm do maks. øa 90 mm (gładka lub karbowana), zatyczka do mankietu przewodów ciepłowniczych zasilających i powrotnych øa 125 mm.</w:t>
      </w:r>
    </w:p>
    <w:p/>
    <w:p>
      <w:pPr/>
      <w:r>
        <w:rPr/>
        <w:t xml:space="preserve">Wymiary: zakres zastosowań MS 78 - U: 1 kabel/rura o Øzewn.: 24 - 52 mm; zakres zastosowań MS 78: 1 kabel o Øzewn.: 13 - 21 mm, 3 kable o Øzewn.: 7 - 13 mm, 1 kabel o Øzewn.: 5 - 13 mm; Zakres zastosowań MS 125 - FW: 1 przewód ciepłowniczy Øa 75, 90 lub 110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mankiety: EPDM; Taśmy mocujące: Stal nierdzewna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z technologią pierścieni segmentowych zapewniającą maksymalny zakres zastosowań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FW ZBS1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1933005710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4052487127233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Zestaw zatyczek do mankietów</dc:title>
  <dc:description/>
  <dc:subject/>
  <cp:keywords/>
  <cp:category/>
  <cp:lastModifiedBy/>
  <dcterms:created xsi:type="dcterms:W3CDTF">2024-05-01T23:55:01+02:00</dcterms:created>
  <dcterms:modified xsi:type="dcterms:W3CDTF">2024-05-01T23:55:01+02:00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