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Variante di base con guarnizione interna per teleriscaldamento</w:t>
      </w:r>
    </w:p>
    <w:p>
      <w:pPr/>
      <w:r>
        <w:rPr/>
        <w:t xml:space="preserve">per edifici dotati di cantina</w:t>
      </w:r>
    </w:p>
    <w:p>
      <w:pPr/>
      <w:r>
        <w:rPr/>
        <w:t xml:space="preserve">Per l'inserimento e la guarnizione collettivi di tutti i tubi di alimentazione (teleriscaldamento, acqua, corrente elettrica e telecomunicazioni). Ideale per tubi per il teleriscaldamento con ∅e fino a 110 mm o tubi geotermici con ∅e 32, 40 o 50 mm. L'entrata multilinea dell'edificio MSH Basic - variante di base 2 viene integrata, come modulo di base, con i seguenti moduli ed elementi di tenuta per linee disponibili separatamente: set di elementi di tenuta MSH (elementi di tenuta per linee) MSH-FW modulo 6: elemento di tenuta esterno con larghezza di tenuta pari a 90 mm (per l'installazione in pareti stratificate/doppie) MSH-FW modulo 6 e modulo 2: elemento di tenuta esterno con larghezza di tenuta pari a 90 mm e flangia esterna per l'integrazione delle guarnizioni dell'edificio già presenti. Ideale per tubi per il teleriscaldamento con ∅e fino a 110 mm o tubi geotermici con ∅e 32, 40 o 50 mm. Sono possibili ulteriori integrazioni.</w:t>
      </w:r>
    </w:p>
    <w:p/>
    <w:p>
      <w:pPr/>
      <w:r>
        <w:rPr/>
        <w:t xml:space="preserve">Dimensioni: Guarnizione interna con larghezza di tenuta: 60 mm; ideale con foro di carotaggio/tubo di rivestimento: Øi 298 mm - 303 mm; spessore massimo del muro: 500 mm (lunghezze speciali su richiesta)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guarnizione interna: alluminio pressofuso/EPDM; Tubi guaina: PVC; Viti e rondelle: acciaio inox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Carico: Calcestruzzo impermeabile classe di sollecitazione 1; Calcestruzzo impermeabile classe di sollecitazione 2; DIN 18533 W1.1-E; DIN 18533 W1.2-E;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 fino a 1,0 bar</w:t>
      </w:r>
    </w:p>
    <w:p/>
    <w:p>
      <w:pPr/>
      <w:r>
        <w:rPr/>
        <w:t xml:space="preserve">Articoli: Grundvariante mit Innenabdichtung für Fernwärme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Proprietà: sicurezza di montaggio che si può vedere e toccare grazie all'apertura di controllo integrata; Sicurezza di montaggio garantita dal dispositivo di prova di tenuta nelle pareti stratificate/doppie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MSH FW Basic GV2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1933002000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4052487126588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Variante di base con guarnizione interna per teleriscaldamento</dc:title>
  <dc:description/>
  <dc:subject/>
  <cp:keywords/>
  <cp:category/>
  <cp:lastModifiedBy/>
  <dcterms:created xsi:type="dcterms:W3CDTF">2024-04-25T15:35:22+02:00</dcterms:created>
  <dcterms:modified xsi:type="dcterms:W3CDTF">2024-04-25T15:35:22+02:00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