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Wariant podstawowy z uszczelnieniem wewnętrznym dla rur ciepłowniczych</w:t>
      </w:r>
    </w:p>
    <w:p>
      <w:pPr/>
      <w:r>
        <w:rPr/>
        <w:t xml:space="preserve">do budynków z piwnicą</w:t>
      </w:r>
    </w:p>
    <w:p>
      <w:pPr/>
      <w:r>
        <w:rPr/>
        <w:t xml:space="preserve">Do łącznego wprowadzania i uszczelniania wszystkich przewodów zasilających (ciepłowniczych, wodnych, energetycznych i telekomunikacyjnych). Odpowiedni do rur ciepłowniczych o ∅zewn. do 110 mm. Przepust uniwersalny MSH-FW Basic – wariant podstawowy 1 jako moduł podstawowy może zostać uzupełniony o następujące, dostępne osobno elementy uszczelniające do poszczególnych typów przewodów oraz moduły: zestaw elementów uszczelniających MSH (do poszczególnych typów przewodów) moduł MSH-FW 1: zewnętrzny element uszczelniający (do ścian z betonu wodoszczelnego bez dodatkowej hydroizolacji budynku) moduł MSH-FW 1 i 2: zewnętrzny element uszczelniający z kołnierzem zewnętrznym do połączenia z istniejącymi hydroizolacjami budynku Możliwość stosowania dodatkowych elementów.</w:t>
      </w:r>
    </w:p>
    <w:p/>
    <w:p>
      <w:pPr/>
      <w:r>
        <w:rPr/>
        <w:t xml:space="preserve">Wymiary: uszczelnienie wewnętrzne o szerokości 30 mm; odpowiedni do przewiertów/rur przepustowych o Øwewn. 298 - 303 mm; maksymalna grubość ściany: 500 mm (długości specjalne na zapytanie)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Uszczelnienie wewnętrzne: aluminiowy odlew ciśnieniowy/EPDM; rury osłonowe: PVC; śruby i podkładki: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>
      <w:pPr/>
      <w:r>
        <w:rPr/>
        <w:t xml:space="preserve">Produkt: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wbudowany przyrząd do kontroli szczelności; Optyczna i dotykowa kontrola poprawności montażu dzięki zabudowanym otworom kontrolnym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Wariant podstawowy z uszczelnieniem wewnętrznym dla rur ciepłowniczych</dc:title>
  <dc:description/>
  <dc:subject/>
  <cp:keywords/>
  <cp:category/>
  <cp:lastModifiedBy/>
  <dcterms:created xsi:type="dcterms:W3CDTF">2024-04-24T21:04:32+02:00</dcterms:created>
  <dcterms:modified xsi:type="dcterms:W3CDTF">2024-04-24T21:04:32+02:00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