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variant with inner seal</w:t>
      </w:r>
    </w:p>
    <w:p>
      <w:pPr/>
      <w:r>
        <w:rPr/>
        <w:t xml:space="preserve">for buildings with a basement</w:t>
      </w:r>
    </w:p>
    <w:p>
      <w:pPr/>
      <w:r>
        <w:rPr/>
        <w:t xml:space="preserve">Gastight and watertight building entry for buildings with a basement for gas, water, power or telecommunications services. Basic variant 1 (GV 1) with inner seal 40 mm sealing width. As this is a modular system, the outer seal can be freely selected as appropriate for the type of wall. Compatible with core drills or wall sleeves ∅: 100 mm (e.g. FZR 100/x). Gas valve/closed sealing element and external module are not included in the scope of delivery (see accessories).</w:t>
      </w:r>
    </w:p>
    <w:p/>
    <w:p>
      <w:pPr/>
      <w:r>
        <w:rPr/>
        <w:t xml:space="preserve">Dimensions: Sealing width: 40 mm; Core drill/wall sleeve: ID 99 - 103 mm; Sleeve pipe OD: 75 mm, 600 mm long; Maximum wall thickness: 500 mm (special lengths on request)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Front plate: glass fibre reinforced polyamide; Rubber: EPDM; Sleeve pipe: PVC-U; Screws: stainless steel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1910000000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variant with inner seal</dc:title>
  <dc:description/>
  <dc:subject/>
  <cp:keywords/>
  <cp:category/>
  <cp:lastModifiedBy/>
  <dcterms:created xsi:type="dcterms:W3CDTF">2024-04-20T13:45:21+02:00</dcterms:created>
  <dcterms:modified xsi:type="dcterms:W3CDTF">2024-04-20T13:45:21+02:00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