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di montaggio</w:t>
      </w:r>
    </w:p>
    <w:p>
      <w:pPr/>
      <w:r>
        <w:rPr/>
        <w:t xml:space="preserve">per tubo di rivestimento in fibrocemento FZRG</w:t>
      </w:r>
    </w:p>
    <w:p>
      <w:pPr/>
      <w:r>
        <w:rPr/>
        <w:t xml:space="preserve"/>
      </w:r>
    </w:p>
    <w:p/>
    <w:p/>
    <w:p>
      <w:pPr/>
      <w:r>
        <w:rPr/>
        <w:t xml:space="preserve">Articoli: Montageset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MSET FZRG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1803000000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4052487050074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Set di montaggio</dc:title>
  <dc:description/>
  <dc:subject/>
  <cp:keywords/>
  <cp:category/>
  <cp:lastModifiedBy/>
  <dcterms:created xsi:type="dcterms:W3CDTF">2024-04-23T16:03:01+02:00</dcterms:created>
  <dcterms:modified xsi:type="dcterms:W3CDTF">2024-04-23T16:03:01+02:00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