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Kniv för isoleringsskivor</w:t>
      </w:r>
    </w:p>
    <w:p>
      <w:pPr/>
      <w:r>
        <w:rPr/>
        <w:t xml:space="preserve"/>
      </w:r>
    </w:p>
    <w:p>
      <w:pPr/>
      <w:r>
        <w:rPr/>
        <w:t xml:space="preserve">För ren och enkel tillskärning av ursparningar i perimeterisoleringar. Specialhärdad med slipade tänder.</w:t>
      </w:r>
    </w:p>
    <w:p/>
    <w:p>
      <w:pPr/>
      <w:r>
        <w:rPr/>
        <w:t xml:space="preserve">Mått: Bladlängd: 160 mm; Läderfodral: 260 mm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DMSM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1551002002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4052487034166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Kniv för isoleringsskivor</dc:title>
  <dc:description/>
  <dc:subject/>
  <cp:keywords/>
  <cp:category/>
  <cp:lastModifiedBy/>
  <dcterms:created xsi:type="dcterms:W3CDTF">2024-04-26T22:49:38+02:00</dcterms:created>
  <dcterms:modified xsi:type="dcterms:W3CDTF">2024-04-26T22:49:38+02:00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