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Rohranschluss-Set</w:t>
      </w:r>
    </w:p>
    <w:p>
      <w:pPr/>
      <w:r>
        <w:rPr/>
        <w:t xml:space="preserve">passend für Kabuflex/Hekaplast/Duolight</w:t>
      </w:r>
    </w:p>
    <w:p>
      <w:pPr/>
      <w:r>
        <w:rPr/>
        <w:t xml:space="preserve">
          <w:br/>
        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Bestellbezeichnung: RAS4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Artikelnummer: 5199991115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GTIN: 4052487235105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</w:t>
      </w:r>
    </w:p>
    <w:p/>
    <w:p>
      <w:pPr/>
      <w:r>
        <w:rPr/>
        <w:t xml:space="preserve">Zur Anbindung von Wellrohren DN 75 an die Einspartenhauseinführung.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Werkstoff: Profildichtringe: EPDM; Doppelmuffe: PE-HD</w:t>
      </w:r>
    </w:p>
    <w:p/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GmbH &amp; Co. KG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Hauff-Technik GmbH &amp; Co. KG
Robert-Bosch-Straße 9
89568 Hermaringen, GERMANY</w:t>
      </w:r>
    </w:p>
    <w:p/>
    <w:p>
      <w:pPr/>
      <w:r>
        <w:rPr>
          <w:rFonts w:ascii="Arial" w:hAnsi="Arial" w:eastAsia="Arial" w:cs="Arial"/>
          <w:sz w:val="20"/>
          <w:szCs w:val="20"/>
        </w:rPr>
        <w:t xml:space="preserve">Telefon +49 73 22 13 33 - 0
Fax +49 73 22 13 33 - 999
office@hauff-technik.de
http://www.hauff-technik.de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</dc:creator>
  <dc:title>Ausschreibungstexte - Rohranschluss-Set</dc:title>
  <dc:description/>
  <dc:subject/>
  <cp:keywords/>
  <cp:category/>
  <cp:lastModifiedBy/>
  <dcterms:created xsi:type="dcterms:W3CDTF">2026-06-16T07:08:49+02:00</dcterms:created>
  <dcterms:modified xsi:type="dcterms:W3CDTF">2026-06-16T07:08:49+02:00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