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Membran-Injektionssystem</w:t>
      </w:r>
    </w:p>
    <w:p>
      <w:pPr/>
      <w:r>
        <w:rPr/>
        <w:t xml:space="preserve">für Gebäude mit oder ohne Keller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2LINE MIS25 1x6-13 PRO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3030477964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zuverlässigen Abdichtung von Glasfaserkabeln. Zum Einbau in alle gängigen Wandarten nach DIN 18533 W1.1-E, W1.2-E, W2.1-E und WU-Beton nach DIN 1045. Inklusive 2-Komponenten-Harz RESINATOR.</w:t>
      </w:r>
    </w:p>
    <w:p/>
    <w:p>
      <w:pPr/>
      <w:r>
        <w:rPr/>
        <w:t xml:space="preserve">Maße: für Bohrungen Øi: 25 mm; für Wandstärken ab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Membranmanschette: TPE; Folienflansch: Alu-Kunststoff-Verbundfolie mit Butylkautschuk; Wandabschlusselement: PCFR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Wassereinwirkungsklasse DIN 18533: W1-E und W2.1-E;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1,0 bar</w:t>
      </w:r>
    </w:p>
    <w:p/>
    <w:p>
      <w:pPr/>
      <w:r>
        <w:rPr/>
        <w:t xml:space="preserve">Anzahl Kabel/Medium: 1</w:t>
      </w:r>
    </w:p>
    <w:p>
      <w:pPr/>
      <w:r>
        <w:rPr/>
        <w:t xml:space="preserve">geeignet für Medienrohr Øa (mm): 6-13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kontrollierter RESINATOR-Harzaustritt durch bewährtes Membraninjektionssystem; werkzeuglose Montage mit RESINATOR-Doppelspritze; waagerechter oder schräger Einbau bis zu 45° Neigung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Membran-Injektionssystem</dc:title>
  <dc:description/>
  <dc:subject/>
  <cp:keywords/>
  <cp:category/>
  <cp:lastModifiedBy/>
  <dcterms:created xsi:type="dcterms:W3CDTF">2025-05-11T11:47:17+02:00</dcterms:created>
  <dcterms:modified xsi:type="dcterms:W3CDTF">2025-05-11T11:47:17+02:00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