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PE-Wellrohr</w:t>
      </w:r>
    </w:p>
    <w:p>
      <w:pPr/>
      <w:r>
        <w:rPr/>
        <w:t xml:space="preserve">für ETGAR Bauherrenpaket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HAB ETGAR WR75 GR30000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3030401995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4052487231374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>
      <w:pPr/>
      <w:r>
        <w:rPr/>
        <w:t xml:space="preserve">Leerrohrsystem zur Verlängerung der Hausausführung ETGAR Bauherrenpaket.</w:t>
      </w:r>
    </w:p>
    <w:p/>
    <w:p>
      <w:pPr/>
      <w:r>
        <w:rPr/>
        <w:t xml:space="preserve">Maße: Øa: 75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PE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Dichtheit: gas- und wasserdicht bis 0,5 bar</w:t>
      </w:r>
    </w:p>
    <w:p/>
    <w:p>
      <w:pPr/>
      <w:r>
        <w:rPr/>
        <w:t xml:space="preserve">VPE: 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Eigenschaften: hohe Flexibilität durch enge Radien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PE-Wellrohr</dc:title>
  <dc:description/>
  <dc:subject/>
  <cp:keywords/>
  <cp:category/>
  <cp:lastModifiedBy/>
  <dcterms:created xsi:type="dcterms:W3CDTF">2025-05-13T06:26:28+02:00</dcterms:created>
  <dcterms:modified xsi:type="dcterms:W3CDTF">2025-05-13T06:26:28+02:00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