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System cover</w:t>
      </w:r>
    </w:p>
    <w:p>
      <w:pPr/>
      <w:r>
        <w:rPr/>
        <w:t xml:space="preserve">with sleeve method for polymer spiral duct</w:t>
      </w:r>
    </w:p>
    <w:p>
      <w:pPr/>
      <w:r>
        <w:rPr/>
        <w:t xml:space="preserve">
          <w:br/>
        </w:t>
      </w:r>
    </w:p>
    <w:p>
      <w:pPr>
        <w:spacing w:before="40" w:after="80"/>
      </w:pPr>
      <w:r>
        <w:rPr>
          <w:rFonts w:ascii="Arial" w:hAnsi="Arial" w:eastAsia="Arial" w:cs="Arial"/>
          <w:sz w:val="20"/>
          <w:szCs w:val="20"/>
        </w:rPr>
        <w:t xml:space="preserve">Article Code: KES MA150 D</w:t>
      </w:r>
    </w:p>
    <w:p>
      <w:pPr>
        <w:spacing w:before="40" w:after="80"/>
      </w:pPr>
      <w:r>
        <w:rPr>
          <w:rFonts w:ascii="Arial" w:hAnsi="Arial" w:eastAsia="Arial" w:cs="Arial"/>
          <w:sz w:val="20"/>
          <w:szCs w:val="20"/>
        </w:rPr>
        <w:t xml:space="preserve">Article number: 2125810000</w:t>
      </w:r>
    </w:p>
    <w:p>
      <w:pPr>
        <w:spacing w:before="40" w:after="80"/>
      </w:pPr>
      <w:r>
        <w:rPr>
          <w:rFonts w:ascii="Arial" w:hAnsi="Arial" w:eastAsia="Arial" w:cs="Arial"/>
          <w:sz w:val="20"/>
          <w:szCs w:val="20"/>
        </w:rPr>
        <w:t xml:space="preserve">GTIN: 4052487058070</w:t>
      </w:r>
    </w:p>
    <w:p>
      <w:pPr>
        <w:spacing w:before="40" w:after="80"/>
      </w:pPr>
      <w:r>
        <w:rPr>
          <w:rFonts w:ascii="Arial" w:hAnsi="Arial" w:eastAsia="Arial" w:cs="Arial"/>
          <w:sz w:val="20"/>
          <w:szCs w:val="20"/>
        </w:rPr>
        <w:t xml:space="preserve">Brand: Hauff-Technik</w:t>
      </w:r>
    </w:p>
    <w:p/>
    <w:p>
      <w:pPr/>
      <w:r>
        <w:rPr/>
        <w:t xml:space="preserve">System cover with sleeve method for polymer spiral duct. For use with wall insert and polymer flange HSI150, and for connecting ducts. The seal is created using the sleeve method, clamping a rubber sleeve onto both the system cover and the polymer spiral duct with clamping straps. Tested according to FHRK test basis with FHRK quality seal.</w:t>
      </w:r>
    </w:p>
    <w:p/>
    <w:p>
      <w:pPr>
        <w:spacing w:before="40" w:after="80"/>
      </w:pPr>
      <w:r>
        <w:rPr>
          <w:rFonts w:ascii="Arial" w:hAnsi="Arial" w:eastAsia="Arial" w:cs="Arial"/>
          <w:sz w:val="20"/>
          <w:szCs w:val="20"/>
        </w:rPr>
        <w:t xml:space="preserve">Material: System cover: polycarbonate; Clamping nut: PC/PBT blend; Sleeve: EPDM; Clamping straps: W4</w:t>
      </w:r>
    </w:p>
    <w:p>
      <w:pPr>
        <w:spacing w:before="40" w:after="80"/>
      </w:pPr>
      <w:r>
        <w:rPr>
          <w:rFonts w:ascii="Arial" w:hAnsi="Arial" w:eastAsia="Arial" w:cs="Arial"/>
          <w:sz w:val="20"/>
          <w:szCs w:val="20"/>
        </w:rPr>
        <w:t xml:space="preserve">Tightness: gastight and watertight to 2.5 bar</w:t>
      </w:r>
    </w:p>
    <w:p/>
    <w:p>
      <w:pPr/>
      <w:r>
        <w:rPr/>
        <w:t xml:space="preserve">Item: Systemdeckel</w:t>
      </w:r>
    </w:p>
    <w:p/>
    <w:p>
      <w:pPr>
        <w:spacing w:before="40" w:after="80"/>
      </w:pPr>
      <w:r>
        <w:rPr>
          <w:rFonts w:ascii="Arial" w:hAnsi="Arial" w:eastAsia="Arial" w:cs="Arial"/>
          <w:sz w:val="20"/>
          <w:szCs w:val="20"/>
        </w:rPr>
        <w:t xml:space="preserve">Features: mechanical fixing (bayonet) and sealing (tension nut) act independently; Bayonet system with backstop and counter screw connection (prevents self-opening)</w:t>
      </w:r>
    </w:p>
    <w:p/>
    <w:p/>
    <w:p>
      <w:pPr>
        <w:spacing w:before="40" w:after="80"/>
      </w:pPr>
      <w:r>
        <w:rPr>
          <w:rFonts w:ascii="Arial" w:hAnsi="Arial" w:eastAsia="Arial" w:cs="Arial"/>
          <w:sz w:val="22"/>
          <w:szCs w:val="22"/>
          <w:b w:val="1"/>
          <w:bCs w:val="1"/>
        </w:rPr>
        <w:t xml:space="preserve">Technical drawings</w:t>
      </w:r>
    </w:p>
    <w:p>
      <w:pPr>
        <w:spacing w:before="40" w:after="80"/>
      </w:pPr>
      <w:hyperlink r:id="rId7" w:history="1">
        <w:r>
          <w:rPr>
            <w:rFonts w:ascii="Arial" w:hAnsi="Arial" w:eastAsia="Arial" w:cs="Arial"/>
            <w:color w:val="#0000ff"/>
            <w:sz w:val="20"/>
            <w:szCs w:val="20"/>
            <w:u w:val="single"/>
          </w:rPr>
          <w:t xml:space="preserve">KES MA150 D (.PDF)</w:t>
        </w:r>
      </w:hyperlink>
    </w:p>
    <w:p>
      <w:pPr>
        <w:spacing w:before="40" w:after="80"/>
      </w:pPr>
      <w:hyperlink r:id="rId8" w:history="1">
        <w:r>
          <w:rPr>
            <w:rFonts w:ascii="Arial" w:hAnsi="Arial" w:eastAsia="Arial" w:cs="Arial"/>
            <w:color w:val="#0000ff"/>
            <w:sz w:val="20"/>
            <w:szCs w:val="20"/>
            <w:u w:val="single"/>
          </w:rPr>
          <w:t xml:space="preserve">KES MA150 D (.DWG)</w:t>
        </w:r>
      </w:hyperlink>
    </w:p>
    <w:p>
      <w:pPr>
        <w:spacing w:before="40" w:after="80"/>
      </w:pPr>
      <w:r>
        <w:rPr>
          <w:rFonts w:ascii="Arial" w:hAnsi="Arial" w:eastAsia="Arial" w:cs="Arial"/>
          <w:sz w:val="20"/>
          <w:szCs w:val="20"/>
        </w:rPr>
        <w:t xml:space="preserve">Ctrl + click on the link to open in your browser </w:t>
      </w:r>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hauff-technik.de/files/119/3/KES-M150-D_20230811_074030907.PDF" TargetMode="External"/><Relationship Id="rId8" Type="http://schemas.openxmlformats.org/officeDocument/2006/relationships/hyperlink" Target="https://db.hauff-technik.de/files/119/3/KES-M150-D.D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System cover</dc:title>
  <dc:description/>
  <dc:subject/>
  <cp:keywords/>
  <cp:category/>
  <cp:lastModifiedBy/>
  <dcterms:created xsi:type="dcterms:W3CDTF">2026-02-23T15:45:23+01:00</dcterms:created>
  <dcterms:modified xsi:type="dcterms:W3CDTF">2026-02-23T15:45:23+01:00</dcterms:modified>
</cp:coreProperties>
</file>

<file path=docProps/custom.xml><?xml version="1.0" encoding="utf-8"?>
<Properties xmlns="http://schemas.openxmlformats.org/officeDocument/2006/custom-properties" xmlns:vt="http://schemas.openxmlformats.org/officeDocument/2006/docPropsVTypes"/>
</file>