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Single-line building entry ZAPPO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ESH PolySafe VT75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1910010000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4052487165303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Building entry installed from the inside of the building for trenchless building connection. Can be used for uncontrolled drilling rockets in conjunction with driving pipes OD 75 mm.</w:t>
      </w:r>
    </w:p>
    <w:p/>
    <w:p>
      <w:pPr/>
      <w:r>
        <w:rPr/>
        <w:t xml:space="preserve">Dimensions: Core drill: ID: 99 - 103 mm; Driving pipe: OD 75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Front panel and twist protection flaps: Fibre glass reinforced polyamide; Rubber: EPDM; Rear press ring and outer sealing element: stainless steel V2A (AISI 304L); Centring ring: stainless steel V2A (AISI 304L); Screws: stainless steel V2A (AISI 304L);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DVGW VP 601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no groundwork at the property; continuous gastight empty conduit system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Single-line building entry ZAPPO</dc:title>
  <dc:description/>
  <dc:subject/>
  <cp:keywords/>
  <cp:category/>
  <cp:lastModifiedBy/>
  <dcterms:created xsi:type="dcterms:W3CDTF">2025-05-09T12:05:12+02:00</dcterms:created>
  <dcterms:modified xsi:type="dcterms:W3CDTF">2025-05-09T12:05:12+02:00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