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Osnovna varijanta za vlažnu ugradnju</w:t>
      </w:r>
    </w:p>
    <w:p>
      <w:pPr/>
      <w:r>
        <w:rPr/>
        <w:t xml:space="preserve">za zgrade s podrumom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narudžbe: MSH PolySafe MV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Broj artikla: 1560000004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4052487162715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Proizvod: Hauff-Technik</w:t>
      </w:r>
    </w:p>
    <w:p/>
    <w:p>
      <w:pPr/>
      <w:r>
        <w:rPr/>
        <w:t xml:space="preserve">Za zajedničko uvođenje i brtvljenje svih opskrbnih vodova (struja/voda/telekomunikacije/plin), ugradnja putem ulijevanja u krunske provrte ∅ 200 mm kod problematičnih svojstava zida (npr. materijala zida, opeke, plinobetona). MSH PolySafe – MV (lijevana varijanta) može se nadopuniti odvojenim elementom za brtvljenje voda. Za ugradnju su potrebni sljedeći dijelovi: uređaj za punjenje MSH PolySafe - VVR (45°) žbuka za ispunu MSH PolySafe - VM</w:t>
      </w:r>
    </w:p>
    <w:p/>
    <w:p>
      <w:pPr/>
      <w:r>
        <w:rPr/>
        <w:t xml:space="preserve">Dimenzije: Širina brtvljenja: 30 mm; odgovara krunskom provrtu/proturnoj cijevi Øi: 199 - 203 mm; najveća debljina zida: 500 mm (na zahtjev su dostupne posebne duljine)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Materijal: Unutarnja brtva: poliamid ojačan staklenim vlaknima/EPDM; Cijev s plaštem: PVC; Bubreće gume: HE/EPDM; Vijci: nehrđajući čelik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Područje primjene: Vodootporni beton, zahtijevana klasa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Zabrtvljenost: plinotijesno i vodotijesno do 1,0 bara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Provjere/norme: DVGW VP 601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Značajke: sigurna ugradnja pomoću prednje ploče s integriranom libelom; vidljiva sigurnost montaže pomoću ugrađenog kontrolnog otvora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proizvođaču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Tekstovi natječaja - Osnovna varijanta za vlažnu ugradnju</dc:title>
  <dc:description/>
  <dc:subject/>
  <cp:keywords/>
  <cp:category/>
  <cp:lastModifiedBy/>
  <dcterms:created xsi:type="dcterms:W3CDTF">2025-05-11T20:17:49+02:00</dcterms:created>
  <dcterms:modified xsi:type="dcterms:W3CDTF">2025-05-11T20:17:49+02:00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